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2A" w:rsidRPr="00F47306" w:rsidRDefault="0025792A" w:rsidP="00F47306">
      <w:pPr>
        <w:pStyle w:val="Heading1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2562225" cy="800100"/>
            <wp:effectExtent l="0" t="0" r="9525" b="0"/>
            <wp:wrapSquare wrapText="bothSides"/>
            <wp:docPr id="1" name="Picture 1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7306">
        <w:tab/>
      </w:r>
      <w:r w:rsidR="00F47306">
        <w:tab/>
      </w:r>
      <w:r w:rsidRPr="00F47306">
        <w:rPr>
          <w:b w:val="0"/>
          <w:sz w:val="24"/>
          <w:szCs w:val="24"/>
        </w:rPr>
        <w:t>6006 Rte. 130 S., Pennsauken, NJ 08109</w:t>
      </w:r>
    </w:p>
    <w:p w:rsidR="0025792A" w:rsidRDefault="0025792A" w:rsidP="0025792A">
      <w:pPr>
        <w:ind w:left="4320"/>
        <w:rPr>
          <w:rFonts w:ascii="Arial" w:hAnsi="Arial"/>
          <w:sz w:val="24"/>
        </w:rPr>
      </w:pPr>
      <w:r>
        <w:rPr>
          <w:rFonts w:ascii="Arial" w:hAnsi="Arial"/>
          <w:sz w:val="24"/>
        </w:rPr>
        <w:t>856-663-1700 Fax: 856-663-4465</w:t>
      </w:r>
    </w:p>
    <w:p w:rsidR="0025792A" w:rsidRDefault="0025792A" w:rsidP="0025792A">
      <w:pPr>
        <w:ind w:left="-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6" w:history="1">
        <w:r w:rsidRPr="0089620D">
          <w:rPr>
            <w:rStyle w:val="Hyperlink"/>
          </w:rPr>
          <w:t>info@interior-specialties.com</w:t>
        </w:r>
      </w:hyperlink>
    </w:p>
    <w:p w:rsidR="0025792A" w:rsidRDefault="0025792A" w:rsidP="0025792A">
      <w:pPr>
        <w:ind w:left="-72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D6141C" w:rsidRDefault="00D6141C"/>
    <w:p w:rsidR="004C3362" w:rsidRDefault="004C3362"/>
    <w:p w:rsidR="00F47306" w:rsidRDefault="00F47306" w:rsidP="00F47306">
      <w:pPr>
        <w:jc w:val="center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Tekon</w:t>
      </w:r>
      <w:proofErr w:type="spellEnd"/>
      <w:r>
        <w:rPr>
          <w:rFonts w:ascii="Arial" w:hAnsi="Arial" w:cs="Arial"/>
          <w:sz w:val="40"/>
          <w:szCs w:val="40"/>
        </w:rPr>
        <w:t xml:space="preserve"> vs. Shower Guard</w:t>
      </w:r>
    </w:p>
    <w:p w:rsidR="00F47306" w:rsidRDefault="00F47306" w:rsidP="00F47306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F895E5" wp14:editId="4D9B2345">
            <wp:simplePos x="0" y="0"/>
            <wp:positionH relativeFrom="column">
              <wp:posOffset>2219325</wp:posOffset>
            </wp:positionH>
            <wp:positionV relativeFrom="paragraph">
              <wp:posOffset>113030</wp:posOffset>
            </wp:positionV>
            <wp:extent cx="1609725" cy="2154641"/>
            <wp:effectExtent l="0" t="0" r="0" b="0"/>
            <wp:wrapSquare wrapText="bothSides"/>
            <wp:docPr id="2" name="Picture 2" descr="http://na.en.showerguardglass.com/cs/groups/showerguard/documents/native/pro_058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.en.showerguardglass.com/cs/groups/showerguard/documents/native/pro_0589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5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306" w:rsidRDefault="00F47306" w:rsidP="00F47306">
      <w:pPr>
        <w:jc w:val="center"/>
        <w:rPr>
          <w:rFonts w:ascii="Arial" w:hAnsi="Arial" w:cs="Arial"/>
          <w:sz w:val="40"/>
          <w:szCs w:val="40"/>
        </w:rPr>
      </w:pPr>
    </w:p>
    <w:p w:rsidR="00F47306" w:rsidRDefault="00F47306" w:rsidP="00F47306">
      <w:pPr>
        <w:jc w:val="center"/>
        <w:rPr>
          <w:rFonts w:ascii="Arial" w:hAnsi="Arial" w:cs="Arial"/>
          <w:sz w:val="40"/>
          <w:szCs w:val="40"/>
        </w:rPr>
      </w:pPr>
    </w:p>
    <w:p w:rsidR="00F47306" w:rsidRDefault="00F47306" w:rsidP="00F47306">
      <w:pPr>
        <w:jc w:val="center"/>
        <w:rPr>
          <w:rFonts w:ascii="Arial" w:hAnsi="Arial" w:cs="Arial"/>
          <w:sz w:val="40"/>
          <w:szCs w:val="40"/>
        </w:rPr>
      </w:pPr>
    </w:p>
    <w:p w:rsidR="00F47306" w:rsidRDefault="00F47306" w:rsidP="00F47306">
      <w:pPr>
        <w:jc w:val="center"/>
        <w:rPr>
          <w:rFonts w:ascii="Arial" w:hAnsi="Arial" w:cs="Arial"/>
          <w:sz w:val="40"/>
          <w:szCs w:val="40"/>
        </w:rPr>
      </w:pPr>
    </w:p>
    <w:p w:rsidR="00F47306" w:rsidRDefault="00F47306" w:rsidP="00F47306">
      <w:pPr>
        <w:jc w:val="center"/>
        <w:rPr>
          <w:rFonts w:ascii="Arial" w:hAnsi="Arial" w:cs="Arial"/>
          <w:sz w:val="40"/>
          <w:szCs w:val="40"/>
        </w:rPr>
      </w:pPr>
    </w:p>
    <w:p w:rsidR="00F47306" w:rsidRDefault="00F47306" w:rsidP="00F47306">
      <w:pPr>
        <w:jc w:val="center"/>
        <w:rPr>
          <w:rFonts w:ascii="Arial" w:hAnsi="Arial" w:cs="Arial"/>
          <w:sz w:val="40"/>
          <w:szCs w:val="40"/>
        </w:rPr>
      </w:pPr>
    </w:p>
    <w:p w:rsidR="00F47306" w:rsidRDefault="00F47306" w:rsidP="00F47306">
      <w:pPr>
        <w:jc w:val="center"/>
        <w:rPr>
          <w:rFonts w:ascii="Arial" w:hAnsi="Arial" w:cs="Arial"/>
          <w:sz w:val="40"/>
          <w:szCs w:val="40"/>
        </w:rPr>
      </w:pPr>
    </w:p>
    <w:p w:rsidR="00F47306" w:rsidRPr="00501C26" w:rsidRDefault="00F47306" w:rsidP="00F47306">
      <w:pPr>
        <w:jc w:val="center"/>
        <w:rPr>
          <w:rFonts w:ascii="Arial" w:hAnsi="Arial" w:cs="Arial"/>
          <w:sz w:val="24"/>
          <w:szCs w:val="24"/>
        </w:rPr>
      </w:pPr>
    </w:p>
    <w:p w:rsidR="00F47306" w:rsidRPr="00501C26" w:rsidRDefault="00F47306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A4E6EE" wp14:editId="783C22A2">
            <wp:simplePos x="0" y="0"/>
            <wp:positionH relativeFrom="margin">
              <wp:posOffset>57150</wp:posOffset>
            </wp:positionH>
            <wp:positionV relativeFrom="paragraph">
              <wp:posOffset>63500</wp:posOffset>
            </wp:positionV>
            <wp:extent cx="1438275" cy="685165"/>
            <wp:effectExtent l="0" t="0" r="9525" b="635"/>
            <wp:wrapSquare wrapText="bothSides"/>
            <wp:docPr id="3" name="irc_mi" descr="http://lexcelsys.com/images/tekonspeedfloatblack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xcelsys.com/images/tekonspeedfloatblack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C26">
        <w:rPr>
          <w:rFonts w:ascii="Arial" w:hAnsi="Arial" w:cs="Arial"/>
          <w:sz w:val="24"/>
          <w:szCs w:val="24"/>
        </w:rPr>
        <w:t>Coating</w:t>
      </w:r>
    </w:p>
    <w:p w:rsidR="00F47306" w:rsidRPr="00501C26" w:rsidRDefault="00F47306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Applied by Interior Specialties</w:t>
      </w:r>
    </w:p>
    <w:p w:rsidR="00F47306" w:rsidRPr="00501C26" w:rsidRDefault="00F47306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C26">
        <w:rPr>
          <w:rFonts w:ascii="Arial" w:hAnsi="Arial" w:cs="Arial"/>
          <w:sz w:val="24"/>
          <w:szCs w:val="24"/>
        </w:rPr>
        <w:t>Guaranteed for 3 years</w:t>
      </w:r>
    </w:p>
    <w:p w:rsidR="00F47306" w:rsidRPr="00501C26" w:rsidRDefault="00F47306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C26">
        <w:rPr>
          <w:rFonts w:ascii="Arial" w:hAnsi="Arial" w:cs="Arial"/>
          <w:sz w:val="24"/>
          <w:szCs w:val="24"/>
        </w:rPr>
        <w:t xml:space="preserve">May require reapplication by the homeowner using </w:t>
      </w:r>
      <w:proofErr w:type="spellStart"/>
      <w:r w:rsidRPr="00501C26">
        <w:rPr>
          <w:rFonts w:ascii="Arial" w:hAnsi="Arial" w:cs="Arial"/>
          <w:sz w:val="24"/>
          <w:szCs w:val="24"/>
        </w:rPr>
        <w:t>Tekon</w:t>
      </w:r>
      <w:proofErr w:type="spellEnd"/>
      <w:r w:rsidRPr="00501C26">
        <w:rPr>
          <w:rFonts w:ascii="Arial" w:hAnsi="Arial" w:cs="Arial"/>
          <w:sz w:val="24"/>
          <w:szCs w:val="24"/>
        </w:rPr>
        <w:t xml:space="preserve"> B product (purchased from </w:t>
      </w:r>
      <w:hyperlink r:id="rId9" w:history="1">
        <w:r w:rsidRPr="00501C26">
          <w:rPr>
            <w:rStyle w:val="Hyperlink"/>
            <w:rFonts w:ascii="Arial" w:hAnsi="Arial" w:cs="Arial"/>
            <w:sz w:val="24"/>
            <w:szCs w:val="24"/>
          </w:rPr>
          <w:t>www.tekon.com</w:t>
        </w:r>
      </w:hyperlink>
      <w:r w:rsidRPr="00501C26">
        <w:rPr>
          <w:rFonts w:ascii="Arial" w:hAnsi="Arial" w:cs="Arial"/>
          <w:sz w:val="24"/>
          <w:szCs w:val="24"/>
        </w:rPr>
        <w:t>)</w:t>
      </w:r>
    </w:p>
    <w:p w:rsidR="00F47306" w:rsidRPr="00501C26" w:rsidRDefault="00F47306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C26">
        <w:rPr>
          <w:rFonts w:ascii="Arial" w:hAnsi="Arial" w:cs="Arial"/>
          <w:sz w:val="24"/>
          <w:szCs w:val="24"/>
        </w:rPr>
        <w:t>Less expensive</w:t>
      </w:r>
    </w:p>
    <w:p w:rsidR="00F47306" w:rsidRPr="00501C26" w:rsidRDefault="00F47306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C26">
        <w:rPr>
          <w:rFonts w:ascii="Arial" w:hAnsi="Arial" w:cs="Arial"/>
          <w:sz w:val="24"/>
          <w:szCs w:val="24"/>
        </w:rPr>
        <w:t>Excellent product, no complaints received by customers in over 5 years as a dealer</w:t>
      </w:r>
    </w:p>
    <w:p w:rsidR="00F47306" w:rsidRPr="00501C26" w:rsidRDefault="00F47306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C26">
        <w:rPr>
          <w:rFonts w:ascii="Arial" w:hAnsi="Arial" w:cs="Arial"/>
          <w:sz w:val="24"/>
          <w:szCs w:val="24"/>
        </w:rPr>
        <w:t>Works by creating a covalent, hydrophobic chemical bond within the glass surface to repel water, dust, and other contamination that could potentially damage the surface</w:t>
      </w:r>
    </w:p>
    <w:p w:rsidR="00F47306" w:rsidRDefault="00F47306" w:rsidP="00F47306">
      <w:pPr>
        <w:rPr>
          <w:rFonts w:ascii="Arial" w:hAnsi="Arial" w:cs="Arial"/>
          <w:sz w:val="28"/>
          <w:szCs w:val="28"/>
        </w:rPr>
      </w:pPr>
    </w:p>
    <w:p w:rsidR="00F47306" w:rsidRDefault="00F47306" w:rsidP="00F47306">
      <w:pPr>
        <w:rPr>
          <w:rFonts w:ascii="Arial" w:hAnsi="Arial" w:cs="Arial"/>
          <w:sz w:val="28"/>
          <w:szCs w:val="28"/>
        </w:rPr>
      </w:pPr>
    </w:p>
    <w:p w:rsidR="00F47306" w:rsidRPr="00501C26" w:rsidRDefault="00F47306" w:rsidP="00F47306">
      <w:pPr>
        <w:rPr>
          <w:rFonts w:ascii="Arial" w:hAnsi="Arial" w:cs="Arial"/>
          <w:sz w:val="24"/>
          <w:szCs w:val="24"/>
        </w:rPr>
      </w:pPr>
    </w:p>
    <w:p w:rsidR="00F47306" w:rsidRPr="00501C26" w:rsidRDefault="00F47306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C26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6098974" wp14:editId="26EAF07F">
            <wp:simplePos x="0" y="0"/>
            <wp:positionH relativeFrom="margin">
              <wp:posOffset>-161925</wp:posOffset>
            </wp:positionH>
            <wp:positionV relativeFrom="paragraph">
              <wp:posOffset>156845</wp:posOffset>
            </wp:positionV>
            <wp:extent cx="1685925" cy="1149350"/>
            <wp:effectExtent l="0" t="0" r="9525" b="0"/>
            <wp:wrapSquare wrapText="bothSides"/>
            <wp:docPr id="4" name="irc_mi" descr="http://wgglass.com/wp-content/uploads/logo-showergu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gglass.com/wp-content/uploads/logo-showerguar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C26">
        <w:rPr>
          <w:rFonts w:ascii="Arial" w:hAnsi="Arial" w:cs="Arial"/>
          <w:sz w:val="24"/>
          <w:szCs w:val="24"/>
        </w:rPr>
        <w:t>Not a coating</w:t>
      </w:r>
    </w:p>
    <w:p w:rsidR="00F47306" w:rsidRPr="00501C26" w:rsidRDefault="00F47306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C26">
        <w:rPr>
          <w:rFonts w:ascii="Arial" w:hAnsi="Arial" w:cs="Arial"/>
          <w:sz w:val="24"/>
          <w:szCs w:val="24"/>
        </w:rPr>
        <w:t>Built into glass at Guardian Industries</w:t>
      </w:r>
    </w:p>
    <w:p w:rsidR="00F47306" w:rsidRPr="00501C26" w:rsidRDefault="00F47306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C26">
        <w:rPr>
          <w:rFonts w:ascii="Arial" w:hAnsi="Arial" w:cs="Arial"/>
          <w:sz w:val="24"/>
          <w:szCs w:val="24"/>
        </w:rPr>
        <w:t xml:space="preserve">Lifetime guarantee if customer registers with </w:t>
      </w:r>
      <w:r w:rsidRPr="00501C26">
        <w:rPr>
          <w:rFonts w:ascii="Arial" w:hAnsi="Arial" w:cs="Arial"/>
          <w:sz w:val="24"/>
          <w:szCs w:val="24"/>
        </w:rPr>
        <w:tab/>
      </w:r>
      <w:r w:rsidRPr="00501C26">
        <w:rPr>
          <w:rFonts w:ascii="Arial" w:hAnsi="Arial" w:cs="Arial"/>
          <w:sz w:val="24"/>
          <w:szCs w:val="24"/>
        </w:rPr>
        <w:tab/>
      </w:r>
      <w:r w:rsidRPr="00501C26">
        <w:rPr>
          <w:rFonts w:ascii="Arial" w:hAnsi="Arial" w:cs="Arial"/>
          <w:sz w:val="24"/>
          <w:szCs w:val="24"/>
        </w:rPr>
        <w:tab/>
        <w:t>Guardian</w:t>
      </w:r>
    </w:p>
    <w:p w:rsidR="00F47306" w:rsidRPr="00501C26" w:rsidRDefault="00F47306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C26">
        <w:rPr>
          <w:rFonts w:ascii="Arial" w:hAnsi="Arial" w:cs="Arial"/>
          <w:sz w:val="24"/>
          <w:szCs w:val="24"/>
        </w:rPr>
        <w:t>Does not require reapplication</w:t>
      </w:r>
    </w:p>
    <w:p w:rsidR="00F47306" w:rsidRPr="00501C26" w:rsidRDefault="00F47306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C26">
        <w:rPr>
          <w:rFonts w:ascii="Arial" w:hAnsi="Arial" w:cs="Arial"/>
          <w:sz w:val="24"/>
          <w:szCs w:val="24"/>
        </w:rPr>
        <w:t>More expensive</w:t>
      </w:r>
    </w:p>
    <w:p w:rsidR="00F47306" w:rsidRDefault="00F47306" w:rsidP="00F473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1C26">
        <w:rPr>
          <w:rFonts w:ascii="Arial" w:hAnsi="Arial" w:cs="Arial"/>
          <w:sz w:val="24"/>
          <w:szCs w:val="24"/>
        </w:rPr>
        <w:t xml:space="preserve">Works by using patented ion-beam technology to permanently seal the surface of the glass to resist water, dust,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501C26">
        <w:rPr>
          <w:rFonts w:ascii="Arial" w:hAnsi="Arial" w:cs="Arial"/>
          <w:sz w:val="24"/>
          <w:szCs w:val="24"/>
        </w:rPr>
        <w:t>dirt, or other buildup that can dull or damage the surface</w:t>
      </w:r>
    </w:p>
    <w:p w:rsidR="004C3362" w:rsidRDefault="00187716" w:rsidP="008F6EB0">
      <w:pPr>
        <w:pStyle w:val="ListParagraph"/>
        <w:numPr>
          <w:ilvl w:val="0"/>
          <w:numId w:val="1"/>
        </w:numPr>
      </w:pPr>
      <w:hyperlink r:id="rId11" w:history="1">
        <w:r w:rsidRPr="00187716">
          <w:rPr>
            <w:rStyle w:val="Hyperlink"/>
            <w:rFonts w:ascii="Arial" w:hAnsi="Arial" w:cs="Arial"/>
            <w:sz w:val="24"/>
            <w:szCs w:val="24"/>
          </w:rPr>
          <w:t>www.showerguardglass.com</w:t>
        </w:r>
      </w:hyperlink>
      <w:r w:rsidRPr="0018771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4C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64B06"/>
    <w:multiLevelType w:val="hybridMultilevel"/>
    <w:tmpl w:val="B6E6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2A"/>
    <w:rsid w:val="00187716"/>
    <w:rsid w:val="0025792A"/>
    <w:rsid w:val="004C3362"/>
    <w:rsid w:val="00D6141C"/>
    <w:rsid w:val="00F4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7C88B-3CDB-46D5-B42C-06E16E1F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5792A"/>
    <w:pPr>
      <w:keepNext/>
      <w:ind w:left="-720"/>
      <w:outlineLvl w:val="0"/>
    </w:pPr>
    <w:rPr>
      <w:rFonts w:ascii="Arial" w:hAnsi="Arial"/>
      <w:b/>
      <w:sz w:val="44"/>
    </w:rPr>
  </w:style>
  <w:style w:type="paragraph" w:styleId="Heading2">
    <w:name w:val="heading 2"/>
    <w:basedOn w:val="Normal"/>
    <w:next w:val="Normal"/>
    <w:link w:val="Heading2Char"/>
    <w:qFormat/>
    <w:rsid w:val="0025792A"/>
    <w:pPr>
      <w:keepNext/>
      <w:ind w:left="3600" w:firstLine="720"/>
      <w:outlineLvl w:val="1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92A"/>
    <w:rPr>
      <w:rFonts w:ascii="Arial" w:eastAsia="Times New Roman" w:hAnsi="Arial" w:cs="Times New Roman"/>
      <w:b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25792A"/>
    <w:rPr>
      <w:rFonts w:ascii="Arial" w:eastAsia="Times New Roman" w:hAnsi="Arial" w:cs="Times New Roman"/>
      <w:sz w:val="20"/>
      <w:szCs w:val="20"/>
      <w:u w:val="single"/>
    </w:rPr>
  </w:style>
  <w:style w:type="character" w:styleId="Hyperlink">
    <w:name w:val="Hyperlink"/>
    <w:basedOn w:val="DefaultParagraphFont"/>
    <w:rsid w:val="002579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terior-specialties.com" TargetMode="External"/><Relationship Id="rId11" Type="http://schemas.openxmlformats.org/officeDocument/2006/relationships/hyperlink" Target="http://www.showerguardglass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tek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Joe Wood</cp:lastModifiedBy>
  <cp:revision>4</cp:revision>
  <dcterms:created xsi:type="dcterms:W3CDTF">2014-07-03T16:13:00Z</dcterms:created>
  <dcterms:modified xsi:type="dcterms:W3CDTF">2014-07-03T16:40:00Z</dcterms:modified>
</cp:coreProperties>
</file>